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8B" w:rsidRPr="00525D8B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25D8B">
        <w:rPr>
          <w:rFonts w:ascii="Times New Roman" w:hAnsi="Times New Roman"/>
          <w:sz w:val="24"/>
          <w:szCs w:val="24"/>
        </w:rPr>
        <w:t xml:space="preserve">Додаток </w:t>
      </w:r>
      <w:r w:rsidR="00AC4092">
        <w:rPr>
          <w:rFonts w:ascii="Times New Roman" w:hAnsi="Times New Roman"/>
          <w:sz w:val="24"/>
          <w:szCs w:val="24"/>
        </w:rPr>
        <w:t>2</w:t>
      </w:r>
      <w:r w:rsidRPr="00525D8B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525D8B" w:rsidRPr="00765EE9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 xml:space="preserve">до Програми створення, накопичення та використання місцевого матеріального резерву для запобігання і ліквідації надзвичайних ситуацій, руйнівного впливу природних явищ та їх наслідків, у тому числі завданих бойовими діями, на території Новгород-Сіверської міської територіальної громади на 2022-2025 роки </w:t>
      </w:r>
    </w:p>
    <w:p w:rsidR="00525D8B" w:rsidRPr="00765EE9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>(розділ 5)</w:t>
      </w:r>
    </w:p>
    <w:p w:rsidR="00525D8B" w:rsidRPr="00525D8B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525D8B">
        <w:rPr>
          <w:rFonts w:ascii="Times New Roman" w:hAnsi="Times New Roman"/>
          <w:sz w:val="24"/>
          <w:szCs w:val="24"/>
        </w:rPr>
        <w:t>(в редакції рішення 24-ої сесії Новгород-Сіверської міської ради VIII скликання</w:t>
      </w:r>
    </w:p>
    <w:p w:rsidR="00525D8B" w:rsidRPr="00525D8B" w:rsidRDefault="00525D8B" w:rsidP="00525D8B">
      <w:pPr>
        <w:tabs>
          <w:tab w:val="right" w:pos="0"/>
        </w:tabs>
        <w:ind w:left="8505"/>
        <w:rPr>
          <w:rFonts w:ascii="Times New Roman" w:hAnsi="Times New Roman"/>
          <w:sz w:val="24"/>
          <w:szCs w:val="24"/>
        </w:rPr>
      </w:pPr>
      <w:r w:rsidRPr="00525D8B">
        <w:rPr>
          <w:rFonts w:ascii="Times New Roman" w:hAnsi="Times New Roman"/>
          <w:sz w:val="24"/>
          <w:szCs w:val="24"/>
        </w:rPr>
        <w:t xml:space="preserve">від </w:t>
      </w:r>
      <w:r w:rsidR="002D6082">
        <w:rPr>
          <w:rFonts w:ascii="Times New Roman" w:hAnsi="Times New Roman"/>
          <w:sz w:val="24"/>
          <w:szCs w:val="24"/>
        </w:rPr>
        <w:t>09</w:t>
      </w:r>
      <w:r w:rsidRPr="00525D8B">
        <w:rPr>
          <w:rFonts w:ascii="Times New Roman" w:hAnsi="Times New Roman"/>
          <w:sz w:val="24"/>
          <w:szCs w:val="24"/>
        </w:rPr>
        <w:t xml:space="preserve"> травня</w:t>
      </w:r>
      <w:r w:rsidR="002D6082">
        <w:rPr>
          <w:rFonts w:ascii="Times New Roman" w:hAnsi="Times New Roman"/>
          <w:sz w:val="24"/>
          <w:szCs w:val="24"/>
        </w:rPr>
        <w:t xml:space="preserve"> 2023 року № 885</w:t>
      </w:r>
      <w:r w:rsidRPr="00525D8B">
        <w:rPr>
          <w:rFonts w:ascii="Times New Roman" w:hAnsi="Times New Roman"/>
          <w:sz w:val="24"/>
          <w:szCs w:val="24"/>
        </w:rPr>
        <w:t>)</w:t>
      </w:r>
    </w:p>
    <w:p w:rsidR="00525D8B" w:rsidRPr="00765EE9" w:rsidRDefault="00525D8B" w:rsidP="00525D8B">
      <w:pPr>
        <w:tabs>
          <w:tab w:val="right" w:pos="0"/>
        </w:tabs>
        <w:ind w:left="4678"/>
        <w:rPr>
          <w:rFonts w:ascii="Times New Roman" w:hAnsi="Times New Roman"/>
          <w:sz w:val="24"/>
          <w:szCs w:val="24"/>
        </w:rPr>
      </w:pPr>
      <w:r w:rsidRPr="00765EE9">
        <w:rPr>
          <w:rFonts w:ascii="Times New Roman" w:hAnsi="Times New Roman"/>
          <w:sz w:val="24"/>
          <w:szCs w:val="24"/>
        </w:rPr>
        <w:t xml:space="preserve"> </w:t>
      </w:r>
    </w:p>
    <w:p w:rsidR="00AC4092" w:rsidRDefault="00AC4092" w:rsidP="00AC4092">
      <w:pPr>
        <w:pStyle w:val="21"/>
        <w:shd w:val="clear" w:color="auto" w:fill="auto"/>
        <w:spacing w:after="0" w:line="322" w:lineRule="exact"/>
        <w:ind w:firstLine="760"/>
        <w:jc w:val="center"/>
        <w:rPr>
          <w:rFonts w:ascii="Times New Roman" w:hAnsi="Times New Roman"/>
          <w:b/>
          <w:bCs/>
          <w:lang w:val="uk-UA"/>
        </w:rPr>
      </w:pPr>
      <w:r w:rsidRPr="00765EE9">
        <w:rPr>
          <w:rFonts w:ascii="Times New Roman" w:hAnsi="Times New Roman"/>
          <w:b/>
          <w:bCs/>
          <w:lang w:val="uk-UA"/>
        </w:rPr>
        <w:t>НАПРЯМИ ДІЯЛЬНОСТІ І ЗАХОДИ РЕАЛІЗАЦІЇ ПРОГРАМИ</w:t>
      </w:r>
    </w:p>
    <w:p w:rsidR="00AC4092" w:rsidRPr="00765EE9" w:rsidRDefault="00AC4092" w:rsidP="00AC4092">
      <w:pPr>
        <w:pStyle w:val="21"/>
        <w:shd w:val="clear" w:color="auto" w:fill="auto"/>
        <w:spacing w:after="0" w:line="322" w:lineRule="exact"/>
        <w:ind w:firstLine="760"/>
        <w:jc w:val="center"/>
        <w:rPr>
          <w:rFonts w:ascii="Times New Roman" w:hAnsi="Times New Roman"/>
          <w:b/>
          <w:bCs/>
          <w:lang w:val="uk-UA"/>
        </w:rPr>
      </w:pPr>
    </w:p>
    <w:tbl>
      <w:tblPr>
        <w:tblW w:w="1516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417"/>
        <w:gridCol w:w="142"/>
        <w:gridCol w:w="1134"/>
        <w:gridCol w:w="1181"/>
        <w:gridCol w:w="1210"/>
        <w:gridCol w:w="1295"/>
        <w:gridCol w:w="992"/>
        <w:gridCol w:w="992"/>
        <w:gridCol w:w="992"/>
        <w:gridCol w:w="993"/>
        <w:gridCol w:w="992"/>
        <w:gridCol w:w="1701"/>
      </w:tblGrid>
      <w:tr w:rsidR="00AC4092" w:rsidRPr="00765EE9" w:rsidTr="00202029">
        <w:trPr>
          <w:trHeight w:hRule="exact" w:val="2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after="0"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№</w:t>
            </w:r>
          </w:p>
          <w:p w:rsidR="00AC4092" w:rsidRPr="00765EE9" w:rsidRDefault="00AC4092" w:rsidP="00202029">
            <w:pPr>
              <w:pStyle w:val="21"/>
              <w:shd w:val="clear" w:color="auto" w:fill="auto"/>
              <w:spacing w:before="60" w:line="15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75pt"/>
                <w:rFonts w:eastAsia="Calibri"/>
                <w:sz w:val="20"/>
                <w:szCs w:val="20"/>
              </w:rPr>
              <w:t>з/іі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Завдання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Зміст заходів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after="120" w:line="190" w:lineRule="exact"/>
              <w:ind w:firstLine="0"/>
              <w:jc w:val="center"/>
              <w:rPr>
                <w:rStyle w:val="295pt"/>
                <w:rFonts w:eastAsia="Calibri"/>
                <w:sz w:val="20"/>
                <w:szCs w:val="20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Цільова група (жінки/ чоловіки різних груп)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after="120"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Термін виконання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Виконавці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after="60"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Джерела фінансування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Обсяги фінансування по роках, тис. гри.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after="120"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sz w:val="20"/>
                <w:szCs w:val="20"/>
              </w:rPr>
              <w:t>Очікуваний результат</w:t>
            </w:r>
          </w:p>
        </w:tc>
      </w:tr>
      <w:tr w:rsidR="00AC4092" w:rsidRPr="00765EE9" w:rsidTr="00202029">
        <w:trPr>
          <w:trHeight w:val="588"/>
        </w:trPr>
        <w:tc>
          <w:tcPr>
            <w:tcW w:w="426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C4092" w:rsidRPr="00765EE9" w:rsidRDefault="00AC4092" w:rsidP="00202029"/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C4092" w:rsidRPr="00765EE9" w:rsidRDefault="00AC4092" w:rsidP="00202029"/>
        </w:tc>
        <w:tc>
          <w:tcPr>
            <w:tcW w:w="1417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C4092" w:rsidRPr="00765EE9" w:rsidRDefault="00AC4092" w:rsidP="00202029"/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4092" w:rsidRPr="00765EE9" w:rsidRDefault="00AC4092" w:rsidP="00202029"/>
        </w:tc>
        <w:tc>
          <w:tcPr>
            <w:tcW w:w="1181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C4092" w:rsidRPr="00765EE9" w:rsidRDefault="00AC4092" w:rsidP="00202029"/>
        </w:tc>
        <w:tc>
          <w:tcPr>
            <w:tcW w:w="1210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C4092" w:rsidRPr="00765EE9" w:rsidRDefault="00AC4092" w:rsidP="00202029"/>
        </w:tc>
        <w:tc>
          <w:tcPr>
            <w:tcW w:w="1295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C4092" w:rsidRPr="00765EE9" w:rsidRDefault="00AC4092" w:rsidP="0020202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lang w:val="uk-UA" w:eastAsia="ru-RU"/>
              </w:rPr>
            </w:pPr>
            <w:r w:rsidRPr="00765EE9">
              <w:rPr>
                <w:rStyle w:val="295pt"/>
                <w:rFonts w:eastAsia="Calibri"/>
              </w:rPr>
              <w:t>Всього</w:t>
            </w:r>
          </w:p>
          <w:p w:rsidR="00AC4092" w:rsidRPr="00765EE9" w:rsidRDefault="00AC4092" w:rsidP="00202029">
            <w:pPr>
              <w:pStyle w:val="21"/>
              <w:spacing w:line="150" w:lineRule="exact"/>
              <w:ind w:firstLine="0"/>
              <w:jc w:val="center"/>
              <w:rPr>
                <w:lang w:val="uk-UA" w:eastAsia="ru-RU"/>
              </w:rPr>
            </w:pPr>
            <w:r w:rsidRPr="00765EE9">
              <w:rPr>
                <w:rStyle w:val="275pt0"/>
                <w:rFonts w:eastAsia="Calibri"/>
              </w:rPr>
              <w:t>Факт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/>
        </w:tc>
      </w:tr>
      <w:tr w:rsidR="00AC4092" w:rsidRPr="00765EE9" w:rsidTr="00202029">
        <w:trPr>
          <w:trHeight w:hRule="exact" w:val="2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rStyle w:val="295pt"/>
                <w:rFonts w:eastAsia="Calibri"/>
                <w:b w:val="0"/>
                <w:sz w:val="20"/>
                <w:szCs w:val="20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left="160"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7</w:t>
            </w:r>
          </w:p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left="160"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8</w:t>
            </w:r>
          </w:p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left="160"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9</w:t>
            </w:r>
          </w:p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95pt"/>
                <w:rFonts w:eastAsia="Calibri"/>
                <w:b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sz w:val="20"/>
                <w:szCs w:val="20"/>
                <w:lang w:val="uk-UA" w:eastAsia="ru-RU"/>
              </w:rPr>
              <w:t>13</w:t>
            </w:r>
          </w:p>
        </w:tc>
      </w:tr>
      <w:tr w:rsidR="00AC4092" w:rsidRPr="00765EE9" w:rsidTr="00202029">
        <w:trPr>
          <w:trHeight w:hRule="exact" w:val="25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190" w:lineRule="exact"/>
              <w:ind w:firstLine="0"/>
              <w:jc w:val="center"/>
              <w:rPr>
                <w:sz w:val="20"/>
                <w:szCs w:val="20"/>
                <w:lang w:val="uk-UA" w:eastAsia="ru-RU"/>
              </w:rPr>
            </w:pPr>
            <w:r w:rsidRPr="00765EE9">
              <w:rPr>
                <w:rStyle w:val="211pt"/>
                <w:rFonts w:eastAsia="Calibri"/>
              </w:rPr>
              <w:t>Завдання</w:t>
            </w:r>
          </w:p>
        </w:tc>
      </w:tr>
      <w:tr w:rsidR="00AC4092" w:rsidRPr="00A51008" w:rsidTr="00202029">
        <w:trPr>
          <w:trHeight w:hRule="exact" w:val="4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left="200" w:firstLine="0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765EE9">
              <w:rPr>
                <w:rStyle w:val="295pt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 xml:space="preserve">Створення, облік, використання,  поповнення </w:t>
            </w:r>
            <w:proofErr w:type="spellStart"/>
            <w:r w:rsidRPr="00765EE9">
              <w:rPr>
                <w:rFonts w:ascii="Times New Roman" w:hAnsi="Times New Roman"/>
                <w:sz w:val="24"/>
                <w:szCs w:val="24"/>
              </w:rPr>
              <w:t>матеріально-</w:t>
            </w:r>
            <w:proofErr w:type="spellEnd"/>
          </w:p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left="112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65EE9">
              <w:rPr>
                <w:rFonts w:ascii="Times New Roman" w:hAnsi="Times New Roman"/>
                <w:sz w:val="24"/>
                <w:szCs w:val="24"/>
                <w:lang w:val="uk-UA"/>
              </w:rPr>
              <w:t>го</w:t>
            </w:r>
            <w:proofErr w:type="spellEnd"/>
            <w:r w:rsidRPr="00765E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резерву для запобігання і ліквідацію НС, руйнівного впливу природних явищ  та їх наслідків, у тому числі завданих бойовими діями, на території МТГ</w:t>
            </w:r>
          </w:p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left="112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left="112" w:firstLine="0"/>
              <w:rPr>
                <w:rStyle w:val="295pt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/>
              </w:rPr>
              <w:t>Закупівля матеріальних цінностей, необхідних для запобігання, ліквідації НС.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765EE9">
              <w:rPr>
                <w:rStyle w:val="295pt"/>
                <w:rFonts w:eastAsia="Calibri"/>
                <w:b w:val="0"/>
                <w:sz w:val="24"/>
                <w:szCs w:val="24"/>
              </w:rPr>
              <w:t>Всі категорії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/>
              </w:rPr>
              <w:t>2022-2025 роки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EE9">
              <w:rPr>
                <w:rFonts w:ascii="Times New Roman" w:hAnsi="Times New Roman"/>
                <w:bCs/>
                <w:sz w:val="24"/>
                <w:szCs w:val="24"/>
              </w:rPr>
              <w:t>Новгород-Сіверська міська рада</w:t>
            </w:r>
          </w:p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AC4092" w:rsidRPr="00765EE9" w:rsidRDefault="00AC4092" w:rsidP="00020F6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 xml:space="preserve">Новгород-Сіверської міської  територіальної громади, інші джерела, не </w:t>
            </w:r>
            <w:r w:rsidR="00020F64">
              <w:rPr>
                <w:rFonts w:ascii="Times New Roman" w:hAnsi="Times New Roman"/>
                <w:sz w:val="24"/>
                <w:szCs w:val="24"/>
              </w:rPr>
              <w:t>заборонені</w:t>
            </w:r>
            <w:r w:rsidRPr="00765EE9">
              <w:rPr>
                <w:rFonts w:ascii="Times New Roman" w:hAnsi="Times New Roman"/>
                <w:sz w:val="24"/>
                <w:szCs w:val="24"/>
              </w:rPr>
              <w:t xml:space="preserve"> законодавством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445F66" w:rsidP="00202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865</w:t>
            </w:r>
            <w:r w:rsidR="00AC4092" w:rsidRPr="00765E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CA4388" w:rsidP="00202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45F66">
              <w:rPr>
                <w:rFonts w:ascii="Times New Roman" w:hAnsi="Times New Roman"/>
                <w:sz w:val="24"/>
                <w:szCs w:val="24"/>
              </w:rPr>
              <w:t>05</w:t>
            </w:r>
            <w:r w:rsidR="00AC4092" w:rsidRPr="00765E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CA4388" w:rsidP="00445F66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2 4</w:t>
            </w:r>
            <w:r w:rsidR="00445F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65</w:t>
            </w:r>
            <w:r w:rsidR="00AC4092" w:rsidRPr="00765EE9">
              <w:rPr>
                <w:rFonts w:ascii="Times New Roman" w:hAnsi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2" w:rsidRPr="00A51008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val="uk-UA" w:eastAsia="ru-RU"/>
              </w:rPr>
            </w:pPr>
            <w:r w:rsidRPr="00A51008">
              <w:rPr>
                <w:rFonts w:ascii="Times New Roman" w:hAnsi="Times New Roman"/>
                <w:sz w:val="22"/>
                <w:szCs w:val="22"/>
                <w:lang w:val="uk-UA"/>
              </w:rPr>
              <w:t>Забезпечення можливості реального та ефективного функціонування Єдиної державної системи запобігання та реагування на надзвичайні ситуації техногенного і природного характеру</w:t>
            </w:r>
            <w:r w:rsidR="00020F64" w:rsidRPr="00A51008">
              <w:rPr>
                <w:rFonts w:ascii="Times New Roman" w:hAnsi="Times New Roman"/>
                <w:sz w:val="22"/>
                <w:szCs w:val="22"/>
                <w:lang w:val="uk-UA"/>
              </w:rPr>
              <w:t>, ліквідація наслідків завданих бойовими діями</w:t>
            </w:r>
          </w:p>
        </w:tc>
      </w:tr>
      <w:tr w:rsidR="00AC4092" w:rsidRPr="00765EE9" w:rsidTr="00202029">
        <w:trPr>
          <w:trHeight w:hRule="exact" w:val="2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left="200" w:firstLine="0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765EE9">
              <w:rPr>
                <w:rStyle w:val="295pt"/>
                <w:rFonts w:eastAsia="Calibri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ind w:left="112"/>
              <w:rPr>
                <w:rFonts w:ascii="Times New Roman" w:hAnsi="Times New Roman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>Забезпечення транспортування та  зберігання матеріального резерву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з транспортування та  зберігання матеріального резерву (доставка,оренда приміщень тощо)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95pt"/>
                <w:rFonts w:eastAsia="Calibri"/>
                <w:b w:val="0"/>
                <w:sz w:val="24"/>
                <w:szCs w:val="24"/>
              </w:rPr>
            </w:pPr>
            <w:r w:rsidRPr="00765EE9">
              <w:rPr>
                <w:rStyle w:val="295pt"/>
                <w:rFonts w:eastAsia="Calibri"/>
                <w:b w:val="0"/>
                <w:sz w:val="24"/>
                <w:szCs w:val="24"/>
              </w:rPr>
              <w:t>Всі категорії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EE9">
              <w:rPr>
                <w:rFonts w:ascii="Times New Roman" w:hAnsi="Times New Roman"/>
                <w:bCs/>
                <w:sz w:val="24"/>
                <w:szCs w:val="24"/>
              </w:rPr>
              <w:t>Новгород-Сіверська міська рада</w:t>
            </w:r>
          </w:p>
          <w:p w:rsidR="00AC4092" w:rsidRPr="00765EE9" w:rsidRDefault="00AC4092" w:rsidP="002020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AC4092" w:rsidRPr="00765EE9" w:rsidRDefault="00AC4092" w:rsidP="00202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>Новгород-Сіверської міської  територіальної громади</w:t>
            </w:r>
          </w:p>
          <w:p w:rsidR="00AC4092" w:rsidRPr="00765EE9" w:rsidRDefault="00AC4092" w:rsidP="00202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445F66" w:rsidP="00202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rPr>
                <w:rFonts w:ascii="Times New Roman" w:hAnsi="Times New Roman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rPr>
                <w:rFonts w:ascii="Times New Roman" w:hAnsi="Times New Roman"/>
                <w:sz w:val="24"/>
                <w:szCs w:val="24"/>
              </w:rPr>
            </w:pPr>
            <w:r w:rsidRPr="00765EE9"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314C4" w:rsidP="00202029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  <w:r w:rsidR="00AC4092" w:rsidRPr="00765EE9">
              <w:rPr>
                <w:rFonts w:ascii="Times New Roman" w:hAnsi="Times New Roman"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5EE9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Організація, доставки, розміщення та забезпечення належного зберігання матеріальних 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інностей матеріального резерву</w:t>
            </w:r>
          </w:p>
        </w:tc>
      </w:tr>
      <w:tr w:rsidR="00AC4092" w:rsidRPr="00765EE9" w:rsidTr="00202029">
        <w:trPr>
          <w:trHeight w:hRule="exact" w:val="493"/>
        </w:trPr>
        <w:tc>
          <w:tcPr>
            <w:tcW w:w="8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5EE9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EE9">
              <w:rPr>
                <w:rFonts w:ascii="Times New Roman" w:hAnsi="Times New Roman"/>
                <w:b/>
                <w:sz w:val="24"/>
                <w:szCs w:val="24"/>
              </w:rPr>
              <w:t>955,0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445F66" w:rsidP="00CA4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A438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AC4092" w:rsidRPr="00765EE9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EE9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092" w:rsidRPr="00765EE9" w:rsidRDefault="00AC4092" w:rsidP="00202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EE9">
              <w:rPr>
                <w:rFonts w:ascii="Times New Roman" w:hAnsi="Times New Roman"/>
                <w:b/>
                <w:sz w:val="24"/>
                <w:szCs w:val="24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4092" w:rsidRPr="00765EE9" w:rsidRDefault="00445F66" w:rsidP="00CA4388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2 </w:t>
            </w:r>
            <w:r w:rsidR="00CA438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 w:rsidR="00AC4092" w:rsidRPr="00765EE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092" w:rsidRPr="00765EE9" w:rsidRDefault="00AC4092" w:rsidP="00202029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C4092" w:rsidRPr="00765EE9" w:rsidRDefault="00AC4092" w:rsidP="00AC4092">
      <w:pPr>
        <w:pStyle w:val="21"/>
        <w:shd w:val="clear" w:color="auto" w:fill="auto"/>
        <w:spacing w:after="0"/>
        <w:ind w:firstLine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25D8B" w:rsidRPr="00765EE9" w:rsidRDefault="00525D8B" w:rsidP="00525D8B">
      <w:pPr>
        <w:tabs>
          <w:tab w:val="right" w:pos="0"/>
        </w:tabs>
        <w:rPr>
          <w:rFonts w:ascii="Times New Roman" w:hAnsi="Times New Roman"/>
          <w:sz w:val="28"/>
          <w:szCs w:val="28"/>
        </w:rPr>
      </w:pPr>
    </w:p>
    <w:p w:rsidR="005A78FD" w:rsidRPr="00B471E1" w:rsidRDefault="005A78FD" w:rsidP="005A78FD">
      <w:pPr>
        <w:spacing w:line="276" w:lineRule="auto"/>
        <w:jc w:val="both"/>
        <w:rPr>
          <w:rFonts w:ascii="Times New Roman" w:hAnsi="Times New Roman"/>
          <w:sz w:val="28"/>
        </w:rPr>
      </w:pPr>
      <w:r w:rsidRPr="00B471E1">
        <w:rPr>
          <w:rFonts w:ascii="Times New Roman" w:hAnsi="Times New Roman"/>
          <w:sz w:val="28"/>
        </w:rPr>
        <w:t>Секретар міської ради</w:t>
      </w:r>
      <w:r w:rsidRPr="00B471E1">
        <w:rPr>
          <w:rFonts w:ascii="Times New Roman" w:hAnsi="Times New Roman"/>
          <w:sz w:val="28"/>
        </w:rPr>
        <w:tab/>
      </w:r>
      <w:r w:rsidRPr="00B471E1">
        <w:rPr>
          <w:rFonts w:ascii="Times New Roman" w:hAnsi="Times New Roman"/>
          <w:sz w:val="28"/>
        </w:rPr>
        <w:tab/>
      </w:r>
      <w:r w:rsidRPr="00B471E1">
        <w:rPr>
          <w:rFonts w:ascii="Times New Roman" w:hAnsi="Times New Roman"/>
          <w:sz w:val="28"/>
        </w:rPr>
        <w:tab/>
      </w:r>
      <w:r w:rsidRPr="00B471E1">
        <w:rPr>
          <w:rFonts w:ascii="Times New Roman" w:hAnsi="Times New Roman"/>
          <w:sz w:val="28"/>
        </w:rPr>
        <w:tab/>
      </w:r>
      <w:r w:rsidRPr="00B471E1">
        <w:rPr>
          <w:rFonts w:ascii="Times New Roman" w:hAnsi="Times New Roman"/>
          <w:sz w:val="28"/>
        </w:rPr>
        <w:tab/>
      </w:r>
      <w:r w:rsidRPr="00B471E1">
        <w:rPr>
          <w:rFonts w:ascii="Times New Roman" w:hAnsi="Times New Roman"/>
          <w:sz w:val="28"/>
        </w:rPr>
        <w:tab/>
      </w:r>
      <w:r w:rsidRPr="00B471E1">
        <w:rPr>
          <w:rFonts w:ascii="Times New Roman" w:hAnsi="Times New Roman"/>
          <w:sz w:val="28"/>
        </w:rPr>
        <w:tab/>
      </w:r>
      <w:r w:rsidRPr="00B471E1">
        <w:rPr>
          <w:rFonts w:ascii="Times New Roman" w:hAnsi="Times New Roman"/>
          <w:sz w:val="28"/>
        </w:rPr>
        <w:tab/>
        <w:t>Ю. Лакоза</w:t>
      </w:r>
    </w:p>
    <w:p w:rsidR="005207B7" w:rsidRDefault="005207B7"/>
    <w:sectPr w:rsidR="005207B7" w:rsidSect="00525D8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8B"/>
    <w:rsid w:val="00020F64"/>
    <w:rsid w:val="00171FBA"/>
    <w:rsid w:val="00202EA0"/>
    <w:rsid w:val="002D6082"/>
    <w:rsid w:val="00312F38"/>
    <w:rsid w:val="00337633"/>
    <w:rsid w:val="00445F66"/>
    <w:rsid w:val="005207B7"/>
    <w:rsid w:val="00525D8B"/>
    <w:rsid w:val="005A78FD"/>
    <w:rsid w:val="006D58E1"/>
    <w:rsid w:val="00704FF9"/>
    <w:rsid w:val="00932B4B"/>
    <w:rsid w:val="00A314C4"/>
    <w:rsid w:val="00A32AC1"/>
    <w:rsid w:val="00A51008"/>
    <w:rsid w:val="00AC4092"/>
    <w:rsid w:val="00B471E1"/>
    <w:rsid w:val="00CA4388"/>
    <w:rsid w:val="00CF2E3F"/>
    <w:rsid w:val="00DE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8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qFormat/>
    <w:rsid w:val="00AC409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C4092"/>
    <w:pPr>
      <w:widowControl w:val="0"/>
      <w:shd w:val="clear" w:color="auto" w:fill="FFFFFF"/>
      <w:spacing w:after="160" w:line="317" w:lineRule="exact"/>
      <w:ind w:hanging="420"/>
    </w:pPr>
    <w:rPr>
      <w:rFonts w:asciiTheme="minorHAnsi" w:eastAsiaTheme="minorHAnsi" w:hAnsiTheme="minorHAnsi" w:cstheme="minorBidi"/>
      <w:sz w:val="28"/>
      <w:szCs w:val="28"/>
      <w:lang w:val="ru-RU"/>
    </w:rPr>
  </w:style>
  <w:style w:type="character" w:customStyle="1" w:styleId="295pt">
    <w:name w:val="Основной текст (2) + 9;5 pt;Полужирный"/>
    <w:rsid w:val="00AC40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AC409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75pt0">
    <w:name w:val="Основной текст (2) + 7;5 pt"/>
    <w:qFormat/>
    <w:rsid w:val="00AC4092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AC409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8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qFormat/>
    <w:rsid w:val="00AC409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C4092"/>
    <w:pPr>
      <w:widowControl w:val="0"/>
      <w:shd w:val="clear" w:color="auto" w:fill="FFFFFF"/>
      <w:spacing w:after="160" w:line="317" w:lineRule="exact"/>
      <w:ind w:hanging="420"/>
    </w:pPr>
    <w:rPr>
      <w:rFonts w:asciiTheme="minorHAnsi" w:eastAsiaTheme="minorHAnsi" w:hAnsiTheme="minorHAnsi" w:cstheme="minorBidi"/>
      <w:sz w:val="28"/>
      <w:szCs w:val="28"/>
      <w:lang w:val="ru-RU"/>
    </w:rPr>
  </w:style>
  <w:style w:type="character" w:customStyle="1" w:styleId="295pt">
    <w:name w:val="Основной текст (2) + 9;5 pt;Полужирный"/>
    <w:rsid w:val="00AC40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75pt">
    <w:name w:val="Основной текст (2) + 7;5 pt;Малые прописные"/>
    <w:qFormat/>
    <w:rsid w:val="00AC409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75pt0">
    <w:name w:val="Основной текст (2) + 7;5 pt"/>
    <w:qFormat/>
    <w:rsid w:val="00AC4092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rsid w:val="00AC409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2023-05-16T05:14:00Z</cp:lastPrinted>
  <dcterms:created xsi:type="dcterms:W3CDTF">2023-05-16T05:14:00Z</dcterms:created>
  <dcterms:modified xsi:type="dcterms:W3CDTF">2023-05-16T05:14:00Z</dcterms:modified>
</cp:coreProperties>
</file>